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3FE" w:rsidRPr="00BA13FE" w:rsidRDefault="00BA13FE" w:rsidP="00BA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A1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Извещение о проведении электронного аукциона</w:t>
      </w:r>
    </w:p>
    <w:p w:rsidR="00BA13FE" w:rsidRPr="00BA13FE" w:rsidRDefault="00BA13FE" w:rsidP="00BA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A1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для закупки №0132300034122000162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95"/>
        <w:gridCol w:w="6281"/>
      </w:tblGrid>
      <w:tr w:rsidR="00BA13FE" w:rsidRPr="00BA13FE" w:rsidTr="00BA13FE">
        <w:tc>
          <w:tcPr>
            <w:tcW w:w="2000" w:type="pct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BA13FE" w:rsidRPr="00D0004B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0132300034122000162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BA13FE" w:rsidRPr="00D0004B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00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Поставка запчастей для автотранспорта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ЭТП </w:t>
            </w:r>
            <w:proofErr w:type="spellStart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Газпромбанк</w:t>
            </w:r>
            <w:proofErr w:type="spellEnd"/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https://etpgpb.ru/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Храмова Наталья Александровна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kontraktnav@yandex.ru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(83175) 56104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+8 (83175) 56056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30.11.2022 08:00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30.11.2022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02.12.2022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480000.00 Российский рубль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223522303437052230100100580010000244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480000.00 Российский рубль</w:t>
            </w:r>
          </w:p>
        </w:tc>
      </w:tr>
      <w:tr w:rsidR="00BA13FE" w:rsidRPr="00BA13FE" w:rsidTr="00BA13FE">
        <w:tc>
          <w:tcPr>
            <w:tcW w:w="0" w:type="auto"/>
            <w:gridSpan w:val="2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календарных дней </w:t>
            </w:r>
            <w:proofErr w:type="gramStart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контракта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календарных дней </w:t>
            </w:r>
            <w:proofErr w:type="gramStart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начала</w:t>
            </w:r>
            <w:proofErr w:type="gramEnd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исполнения контракта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081"/>
              <w:gridCol w:w="2058"/>
              <w:gridCol w:w="2058"/>
              <w:gridCol w:w="2058"/>
              <w:gridCol w:w="3211"/>
            </w:tblGrid>
            <w:tr w:rsidR="00BA13FE" w:rsidRP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A13FE" w:rsidRP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gridSpan w:val="2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BA13FE" w:rsidRPr="00BA13FE" w:rsidTr="00BA13FE">
        <w:tc>
          <w:tcPr>
            <w:tcW w:w="0" w:type="auto"/>
            <w:gridSpan w:val="2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за счет внебюджетных средств</w:t>
            </w:r>
          </w:p>
        </w:tc>
      </w:tr>
      <w:tr w:rsidR="00BA13FE" w:rsidRPr="00BA13FE" w:rsidTr="00BA13F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031"/>
              <w:gridCol w:w="2068"/>
              <w:gridCol w:w="2068"/>
              <w:gridCol w:w="2068"/>
              <w:gridCol w:w="3231"/>
            </w:tblGrid>
            <w:tr w:rsidR="00BA13FE" w:rsidRP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Всего: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BA13FE" w:rsidRP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136"/>
              <w:gridCol w:w="1830"/>
              <w:gridCol w:w="1830"/>
              <w:gridCol w:w="1830"/>
              <w:gridCol w:w="1830"/>
            </w:tblGrid>
            <w:tr w:rsidR="00BA13FE" w:rsidRPr="00BA13FE" w:rsidTr="00D9113E"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bookmarkStart w:id="0" w:name="_GoBack"/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BA13FE" w:rsidRPr="00BA13FE" w:rsidTr="00D9113E">
              <w:tc>
                <w:tcPr>
                  <w:tcW w:w="0" w:type="auto"/>
                  <w:vMerge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 2025 год </w:t>
                  </w:r>
                </w:p>
              </w:tc>
            </w:tr>
            <w:tr w:rsidR="00BA13FE" w:rsidRPr="00BA13FE" w:rsidTr="00D9113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BA13FE" w:rsidRPr="00BA13FE" w:rsidTr="00D9113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BA13FE" w:rsidRPr="00BA13FE" w:rsidTr="00D9113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480000.00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bookmarkEnd w:id="0"/>
          </w:tbl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Нижегородская обл., г. Навашино, пр. Корабелов, д. 11 (приемка), склад (адрес согласовывается с Муниципальным заказчиком).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5.00%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14.1 раздела II извещения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расчётного счёта" 03234643227300003200</w:t>
            </w:r>
          </w:p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лицевого счёта" 20074013160</w:t>
            </w:r>
          </w:p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"БИК" 012202102</w:t>
            </w:r>
          </w:p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"Наименование кредитной организации" ВОЛГО-ВЯТСКОЕ ГУ БАНКА РОССИИ//УФК по Нижегородской области, г. Нижний Новгород</w:t>
            </w:r>
          </w:p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"Номер корреспондентского счета" </w:t>
            </w:r>
          </w:p>
        </w:tc>
      </w:tr>
      <w:tr w:rsidR="00BA13FE" w:rsidRPr="00BA13FE" w:rsidTr="00BA13FE">
        <w:tc>
          <w:tcPr>
            <w:tcW w:w="0" w:type="auto"/>
            <w:gridSpan w:val="2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Поставщик гарантирует качество и надёжность поставляемых Товаров в течение всего срока годности (гарантийного срока), установленного производителем на Товары (но не менее 12 месяцев). Гарантийный срок исчисляется со дня передачи Товаров Муниципальному заказчику и </w:t>
            </w:r>
            <w:proofErr w:type="gramStart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подписания</w:t>
            </w:r>
            <w:proofErr w:type="gramEnd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 структурированного документа о приемке.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Качество Товаров должно соответствовать требованиям действующего законодательства РФ, подтверждаться и сопровождаться при поставке Товаров сертификатами соответствия или декларациями о соответствии и прочими документами, удостоверяющими качество (в случае, если наличие этих документов предусмотрено действующим законодательством). Товары должны соответствовать санитарно-гигиеническим, экологическим нормам и требованиям, установленным для данных видов Товаров.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gridSpan w:val="2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BA13FE" w:rsidRPr="00BA13FE" w:rsidTr="00BA13FE">
        <w:tc>
          <w:tcPr>
            <w:tcW w:w="0" w:type="auto"/>
            <w:gridSpan w:val="2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BA13FE" w:rsidRPr="00BA13FE" w:rsidTr="00BA13FE"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FE" w:rsidRPr="00BA13FE" w:rsidTr="00BA13FE">
        <w:tc>
          <w:tcPr>
            <w:tcW w:w="0" w:type="auto"/>
            <w:gridSpan w:val="2"/>
            <w:vAlign w:val="center"/>
            <w:hideMark/>
          </w:tcPr>
          <w:p w:rsidR="00BA13FE" w:rsidRPr="00BA13FE" w:rsidRDefault="00BA13FE" w:rsidP="00BA13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ч. 24 ст. 22 Закона «О контрактной системе в сфере закупок товаров, работ, услуг для обеспечения государственных и муниципальных нужд» оплата поставки товара, выполнения работы или оказания услуги осуществляется по цене единицы товара, работы, услуги исходя из количества товара, поставка которого будет осуществлена в ходе исполнения контракта, объема фактически выполненной работы или оказанной услуги, но в размере</w:t>
            </w:r>
            <w:proofErr w:type="gramEnd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превышающем максимального значения цены контракта, указанного в извещении об осуществлении закупки и документации о закупке.</w:t>
            </w:r>
            <w:proofErr w:type="gramEnd"/>
          </w:p>
        </w:tc>
      </w:tr>
      <w:tr w:rsidR="00BA13FE" w:rsidRPr="00BA13FE" w:rsidTr="00BA13F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009"/>
              <w:gridCol w:w="1457"/>
            </w:tblGrid>
            <w:tr w:rsidR="00BA13FE" w:rsidRP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Российскийрубль</w:t>
                  </w: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Тип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88"/>
              <w:gridCol w:w="793"/>
              <w:gridCol w:w="1109"/>
              <w:gridCol w:w="1109"/>
              <w:gridCol w:w="1109"/>
              <w:gridCol w:w="1389"/>
              <w:gridCol w:w="726"/>
              <w:gridCol w:w="1261"/>
              <w:gridCol w:w="726"/>
              <w:gridCol w:w="746"/>
            </w:tblGrid>
            <w:tr w:rsidR="00BA13FE" w:rsidRPr="00BA13FE" w:rsidTr="00BA13F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Наименование товара, работы, услуги по ОКПД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2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Количеств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о(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Стоимость позиции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Merge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Клапан открывания цилиндра подножки,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6432.13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6432.13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Датчик АВС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KiaOptima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1300.83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1300.83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Тормозные колодки передние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4781.35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4781.35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диски задние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KiaOptima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2155.71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2155.71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Гайка крепления колеса задняя правая,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174.98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174.98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Переключатель поворотов,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27.33.11.140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1826.76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1826.76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1845.75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1845.75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Амортизатор (задний),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2185.71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2185.71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Рычаг подвески задний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KiaOptima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4484.39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4484.39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Шланг тормозной,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222.97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222.97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диски передние (ИЖ 27175-40)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1498.80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1498.80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Подшипник передней ступицы наружный,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967.87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967.87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подрамника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1455.81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1455.81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Тросик стояночного тормоза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881.88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881.88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Шпилька колеса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33.00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33.00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Стремянка рессоры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 xml:space="preserve">МУНИЦИПАЛЬНОЕ УЧРЕЖДЕНИЕ "ЦЕНТР ОБСЛУЖИВАНИЯ </w:t>
                        </w: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lastRenderedPageBreak/>
                          <w:t>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454.94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454.94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Тяга стабилизатора передняя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3586.52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3586.52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Клапан открывания двери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5027.32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5027.32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Труба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подводящая радиатора,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1306.83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1306.83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Бегунок бесконтактный,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156.98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156.98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Амортизатор (задний),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RenaultLogan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2455.67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2455.67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Водяной насос системы охлаждения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29.32.30.172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6447.13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6447.13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Колодки стояночного тормоза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2653.64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2653.64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Колодка тормозная перед/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задн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н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/о с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роликом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,П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АЗ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1605.79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1605.79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Прокладка маслоохладителя,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378.95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378.95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Ступица колеса задняя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3990.46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3990.46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Карданный вал,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13794.13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13794.13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Стойки стабилизатора,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483.94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483.94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Стремянка рессоры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1986.73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1986.73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Выключатель сигнала заднего </w:t>
                  </w: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хода,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27.33.11.140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 xml:space="preserve">МУНИЦИПАЛЬНОЕ УЧРЕЖДЕНИЕ </w:t>
                        </w: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lastRenderedPageBreak/>
                          <w:t>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205.98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205.98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Сайлентблок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подрамника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238.97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238.97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Рычаг подвески задний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3964.46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3964.46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Втулки стабилизатора передние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667.91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667.91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Втулки стабилизатора задние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665.91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665.91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Амортизатор (задний),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945.87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945.87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цилиндры задние, ГАЗ А66R33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1280.83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1280.83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Гайка М 12*1,75*10 коллектора,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приемн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. трубы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медн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.,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444.94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444.94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Пыльник поворотного кулака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RenaultLogan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901.88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901.88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Подшипник передней ступицы внутренний,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1416.81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1416.81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Фланец заднего моста 31105,2705,3221 (мелкий шлиц)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ГАЗ А66R33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28.14.20.220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717.90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717.90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Крестовина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RenaultLogan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932.88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932.88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Сальник передней ступицы,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128.99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128.99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Стремянка рессоры передней в сборе,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330.96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330.96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 xml:space="preserve">Колпачки маслосъемные (кт-т 8 </w:t>
                  </w:r>
                  <w:proofErr w:type="spellStart"/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 , ГАЗ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25.92.13.000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304.96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304.96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Гайка М 8- 6 H хомута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возд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. фильтра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дв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406,405, ИЖ 27175 -40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24.00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24.00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Передние стойки амортизатора,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4510.39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4510.39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Ветровое стекло (переднее),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KiaOptima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17549.62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17549.62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Суппорт тормозной задний правый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RenaultLogan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3620.51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3620.51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 передние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934.88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934.88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 патрубков системы охлаждения,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29.32.30.179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399.95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399.95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Пыльник поворотного кулака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913.88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913.88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Ступица колеса передняя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4154.44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4154.44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Рычаг подвески передний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4155.44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4155.44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 задние,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1483.80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1483.80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Стремянка рессоры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260.97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260.97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Стремянка рессоры задней в сборе,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549.93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549.93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Прокладка выхлопной системы,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 xml:space="preserve">МУНИЦИПАЛЬНОЕ УЧРЕЖДЕНИЕ "ЦЕНТР ОБСЛУЖИВАНИЯ </w:t>
                        </w: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lastRenderedPageBreak/>
                          <w:t>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348.96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348.96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Выключатель приборов и стартера,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27.33.11.140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897.88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897.88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передних рычагов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компл-т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4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RenaultLogan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667.91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667.91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диски задние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3195.57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3195.57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Ручка открывания дверей внутренняя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7143.03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7143.03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диски задние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6022.18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6022.18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Главный цилиндр сцепления,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1304.83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1304.83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Кран тормозной двух секционный,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5470.26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5470.26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Труба выхлопная,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2403.68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2403.68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Наконечники рулевых тяг,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753.90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753.90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Амортизатор (передний),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2851.62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2851.62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Труба рециркуляции,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29.32.30.129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445.94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445.94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 передние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2229.70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2229.70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Рем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.к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омплект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суппорта 3302,2705,3305 резинка, (ГАЗ 322132)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1113.85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1113.85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Рем/комплект суппорта </w:t>
                  </w: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3302,2705,3305 резинка, (ГАЗ А 66 R 33)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 xml:space="preserve">МУНИЦИПАЛЬНОЕ УЧРЕЖДЕНИЕ </w:t>
                        </w: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lastRenderedPageBreak/>
                          <w:t>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1113.85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1113.85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Тормозные колодки задние, ГАЗ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7804.94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7804.94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 сцепления,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RenaultLogan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8132.90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8132.90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Втулки стабилизатора задние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455.94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455.94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Амортизатор (передний),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944.87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944.87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Вилка сцепления,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29.32.30.181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698.91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698.91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 передние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1395.81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1395.81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Шрус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наружный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KiaOptima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3149.57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3149.57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Ручка двери пер/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задн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699.91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699.91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Водяной насос системы охлаждения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RenaultLogan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29.32.30.172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2394.68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2394.68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Ветровое стекло (переднее),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RenaultLogan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7889.93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7889.93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Водяной насос системы охлаждения,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29.32.30.172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2352.68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2352.68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Втулка амортизатора,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17.00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Патрубок радиатора (к-т 2 шт)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,Г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АЗ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29.32.30.179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153.98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153.98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Рем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.к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омплектпередних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тормозных цилиндров, ГАЗ А66R33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719.90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719.90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Шрус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наружный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7963.92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7963.92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Гайка М 14*1,5-15,5, ИЖ 27175 -40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42.00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Камера тормозная передняя,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29.32.30.141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1966.73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1966.73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Крестовина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714.90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714.90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Задние стойки амортизатора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3220.56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3220.56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Ролик,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28.15.31.120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1606.79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1606.79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 передние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566.93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566.93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 задние,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KiaOptima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1008.87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1008.87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 задние, ГАЗ А66R33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1805.76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1805.76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Ручка открывания дверей внутренняя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3109.58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3109.58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Стойки стабилизатора,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1038.86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1038.86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Шаровая опора 2107-07,2121 верхняя с креплением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769.90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769.90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 задние,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 xml:space="preserve">МУНИЦИПАЛЬНОЕ УЧРЕЖДЕНИЕ "ЦЕНТР ОБСЛУЖИВАНИЯ </w:t>
                        </w: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lastRenderedPageBreak/>
                          <w:t>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2030.73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2030.73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Цепочка шторки радиатора,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29.32.30.179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303.96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303.96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Ось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верх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.р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ычага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,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243.97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243.97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Труба приемная промежуточная,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5067.31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5067.31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Сальник задней ступицы,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150.98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150.98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 задние (ИЖ 27175-40)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1004.87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1004.87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 сцепления,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1635.78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1635.78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передних рычагов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компл-т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4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821.89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821.89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Ролик,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28.15.31.120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457.94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457.94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Рычаг подвески передний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KiaOptima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5692.23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5692.23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Гайка колеса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153.98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153.98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Тяга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рул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. 2101-07 средняя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1029.86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1029.86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Ручка открывания дверей внутренняя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324.96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324.96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Гайка колеса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151.98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151.98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Опора подвески, ГАЗ А 66 R 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 xml:space="preserve">МУНИЦИПАЛЬНОЕ УЧРЕЖДЕНИЕ </w:t>
                        </w: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lastRenderedPageBreak/>
                          <w:t>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720.90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720.90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Крестовина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1402.81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1402.81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 передние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KiaOptima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1319.82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1319.82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Рем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.к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омплект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карбюратора К-135МУ,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1101.85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1101.85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 задние,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2568.65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2568.65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Задние стойки амортизатора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14447.04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14447.04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диски передние, ГАЗ А66R33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2990.60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2990.60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Гайка колеса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33.00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33.00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Насос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ГУРа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16491.76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16491.76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Амортизатор,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3364.54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3364.54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Рулевой механизм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3956.47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3956.47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Зеркало заднего вида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424.95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424.95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Глушитель,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2877.61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2877.61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Амортизатор (задний),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2851.62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2851.62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Прокладки УАЗ (редукторный мост),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паронит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249.97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249.97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Прокладка приемной трубы (металл) УМЗ-4215,44216 Евро 3,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( 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ГАЗ 322132 )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172.98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172.98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Глушитель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2099.72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2099.72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Сальник хвостовика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зм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53),ПАЗ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28.14.20.290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123.99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123.99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Рычаг подвески передний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14964.97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14964.97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Суппорт тормозной задний левый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RenaultLogan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3617.51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3617.51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 задние,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5896.20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5896.20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Прокладка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ниж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кр-киКПП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217.97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217.97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Крестовина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1092.85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1092.85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Бачек распределительный,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1029.86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1029.86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Втулки стабилизатора задние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349.96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349.96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Шпилька колеса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210.98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210.98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Гайка М 20*15-5 H6H, (ГАЗ А 66R 33)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105.99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105.99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Амортизатор (передний),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 xml:space="preserve">МУНИЦИПАЛЬНОЕ УЧРЕЖДЕНИЕ "ЦЕНТР ОБСЛУЖИВАНИЯ </w:t>
                        </w: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lastRenderedPageBreak/>
                          <w:t>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4549.38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4549.38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Комплект поршневых колец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28.11.41.000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2923.61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2923.61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Ручка открывания дверей внутренняя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191.98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191.98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Рычаг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верх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.п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равый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), ИЖ 27175-40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1728.77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1728.77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диски передние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6301.15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6301.15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Шланг подкачки (L10 м)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,П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802.89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802.89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Петля двери зад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н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/о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лев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.н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иж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.), ГАЗ А 66 R 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941.87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941.87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(верхний)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компл-т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4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305.96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305.96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Ролик,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28.15.31.120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997.87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997.87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Рычаг регулировочный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универсальный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трещетка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),ПАЗ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1223.84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1223.84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Передние стойки амортизатора,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1220.84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1220.84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Труба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отводящая радиатора,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29.32.30.179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1359.82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1359.82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Кулак поворотный под АВС (мост КААЗ) (правый),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7090.04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7090.04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Ветровое стекло (переднее),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17586.61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17586.61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Нейтрализатор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29.32.30.121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 xml:space="preserve">МУНИЦИПАЛЬНОЕ УЧРЕЖДЕНИЕ </w:t>
                        </w: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lastRenderedPageBreak/>
                          <w:t>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19043.41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19043.41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Коммутатор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27.33.13.161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769.90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769.90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Амортизатор (задний),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6910.06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6910.06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Рычаг подвески задний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18366.50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18366.50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Рем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.к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омплект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рулевой тяги,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728.90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728.90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подрамника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KiaOptima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788.89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788.89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Тросик стояночного тормоза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551.93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551.93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 передние, ГАЗ А66R33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1237.83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1237.83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Пыльник поворотного кулака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348.96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348.96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Крестовина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340.96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340.96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Ветровое стекло (переднее),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5564.25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5564.25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диски передние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KiaOptima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3255.56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3255.56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Блок управления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электроподножкой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, ГАЗ А66R33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27.33.13.169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2966.60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2966.60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Дифференциал (без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.г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л. пары),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8794.81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8794.81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Гайка крепления колеса передняя левая,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236.97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236.97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Петля двери зад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н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/о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лев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.н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иж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.), ГАЗ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3749.49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3749.49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Колпачки маслосъемные (кт-т 8 </w:t>
                  </w:r>
                  <w:proofErr w:type="spellStart"/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 , ГАЗ А66 R 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25.92.13.000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311.96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311.96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Натяжной ролик,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28.15.31.120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634.92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634.92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Амортизатор (передний),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HYUNDAIElantra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3258.56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3258.56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Гайка крепления колеса передняя правая,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243.97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243.97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Тросик стояночного тормоза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777.90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777.90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Колодка тормозная 2101-07 пер.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ИЖ 27175-40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517.93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517.93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колодки передние, ГАЗ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1260.83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1260.83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Ручка открывания дверей внутренняя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RenaultLogan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539.93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539.93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Тросик стояночного тормоза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RenaultLogan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852.89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852.89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Расширительный бачок,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570.93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570.93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Шпилька колеса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113.99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113.99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диски задние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 xml:space="preserve">МУНИЦИПАЛЬНОЕ УЧРЕЖДЕНИЕ "ЦЕНТР ОБСЛУЖИВАНИЯ </w:t>
                        </w: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lastRenderedPageBreak/>
                          <w:t>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1889.74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1889.74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Тормозные барабаны задние, ГАЗ А66R33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3985.46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3985.46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Шланг подкачки (L10 м)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,Г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АЗ 66 R 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802.89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802.89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Патрубок радиатора</w:t>
                  </w:r>
                  <w:proofErr w:type="gram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29.32.30.179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1048.86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1048.86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Ступица колеса передняя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RenaultLogan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1527.80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1527.80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 сцепления,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KiaOptima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6445.13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6445.13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Гайка крепления колеса задняя левая,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174.98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174.98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Трубка системы вентиляции картера,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29.32.30.161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166.98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166.98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Втулки стабилизатора передние (ИЖ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144.98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144.98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Задние стойки амортизатора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1300.83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1300.83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Кулак поворотный под АВС (мост КААЗ) (левый),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6911.06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6911.06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Ступица передней оси под АВС,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6312.14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6312.14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Колодки стояночного тормоза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936.88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936.88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Натяжной ролик,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1425.81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1425.81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передних рычагов </w:t>
                  </w: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компл-т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4 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 xml:space="preserve">МУНИЦИПАЛЬНОЕ УЧРЕЖДЕНИЕ </w:t>
                        </w: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lastRenderedPageBreak/>
                          <w:t>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1455.81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1455.81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lastRenderedPageBreak/>
                    <w:t>Стремянка рессоры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237.97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237.97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Колодки стояночного тормоза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271.97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271.97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Стремянка рессоры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RenaultLogan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386.95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386.95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Ступица колеса задняя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RenaultLogan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1316.82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1316.82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Втулки стабилизатора передние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ChevroletOrlando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568.93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568.93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Рычаг разведения тормоза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трещетка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958.87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958.87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Тормозные диски передние (</w:t>
                  </w:r>
                  <w:proofErr w:type="spellStart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ToyotaCamry</w:t>
                  </w:r>
                  <w:proofErr w:type="spellEnd"/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2384.68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2384.68</w:t>
                  </w:r>
                </w:p>
              </w:tc>
            </w:tr>
            <w:tr w:rsidR="00BA13FE" w:rsidRPr="00BA13FE" w:rsidT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Водяной насос системы охлаждения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29.32.30.172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79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51"/>
                  </w:tblGrid>
                  <w:tr w:rsidR="00BA13FE" w:rsidRPr="00BA13F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A13FE" w:rsidRPr="00BA13FE" w:rsidRDefault="00BA13FE" w:rsidP="00BA13F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BA13F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1756.77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1756.77</w:t>
                  </w:r>
                </w:p>
              </w:tc>
            </w:tr>
          </w:tbl>
          <w:p w:rsidR="00BA13FE" w:rsidRPr="00BA13FE" w:rsidRDefault="00BA13FE" w:rsidP="00BA1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сумма цен товара, работы, услуги: 499003.79 Российский рубль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Преимущества и требования к участникам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Преимущества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- 15.0%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Преимущество в соответствии с ч. 3 ст. 30 Закона № 44-ФЗ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участникам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Ограничения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110"/>
              <w:gridCol w:w="3443"/>
              <w:gridCol w:w="2558"/>
              <w:gridCol w:w="2215"/>
              <w:gridCol w:w="1140"/>
            </w:tblGrid>
            <w:tr w:rsidR="00BA13FE" w:rsidRP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Примечание</w:t>
                  </w:r>
                </w:p>
              </w:tc>
            </w:tr>
            <w:tr w:rsidR="00BA13FE" w:rsidRPr="00BA13FE"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Условие допуска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A13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3FE" w:rsidRPr="00BA13FE" w:rsidRDefault="00BA13FE" w:rsidP="00BA13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прикрепленных документов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Обоснование начальной (максимальной) цены контракта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 обоснование </w:t>
            </w:r>
            <w:proofErr w:type="spellStart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цены.pdf</w:t>
            </w:r>
            <w:proofErr w:type="spellEnd"/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контракта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Проект контракта.doc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Описание объекта закупки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Описание объекта закупки (раздел II извещения).</w:t>
            </w:r>
            <w:proofErr w:type="spellStart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doc</w:t>
            </w:r>
            <w:proofErr w:type="spellEnd"/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Техническое задание.doc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содержанию, составу заявки на участие в закупке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Раздел I извещения. Общие условия </w:t>
            </w:r>
            <w:proofErr w:type="spellStart"/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закупки.docx</w:t>
            </w:r>
            <w:proofErr w:type="spellEnd"/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Дополнительная информация и документы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Документы не прикреплены </w:t>
            </w:r>
          </w:p>
          <w:p w:rsidR="00BA13FE" w:rsidRPr="00BA13FE" w:rsidRDefault="00BA13FE" w:rsidP="00BA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831A1" w:rsidRDefault="005831A1"/>
    <w:sectPr w:rsidR="005831A1" w:rsidSect="00BA13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13FE"/>
    <w:rsid w:val="00051FC9"/>
    <w:rsid w:val="000E46A6"/>
    <w:rsid w:val="001128AD"/>
    <w:rsid w:val="003D2E58"/>
    <w:rsid w:val="00565C7A"/>
    <w:rsid w:val="005831A1"/>
    <w:rsid w:val="006C0C93"/>
    <w:rsid w:val="008237ED"/>
    <w:rsid w:val="00A014F2"/>
    <w:rsid w:val="00A50D50"/>
    <w:rsid w:val="00BA13FE"/>
    <w:rsid w:val="00C411C9"/>
    <w:rsid w:val="00D0004B"/>
    <w:rsid w:val="00D9113E"/>
    <w:rsid w:val="00E4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6A6"/>
  </w:style>
  <w:style w:type="paragraph" w:styleId="1">
    <w:name w:val="heading 1"/>
    <w:basedOn w:val="a"/>
    <w:link w:val="10"/>
    <w:uiPriority w:val="9"/>
    <w:qFormat/>
    <w:rsid w:val="00BA13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BA13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13FE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13FE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BA13FE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A13FE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BA13FE"/>
    <w:rPr>
      <w:b/>
      <w:bCs/>
    </w:rPr>
  </w:style>
  <w:style w:type="paragraph" w:styleId="a6">
    <w:name w:val="Normal (Web)"/>
    <w:basedOn w:val="a"/>
    <w:uiPriority w:val="99"/>
    <w:unhideWhenUsed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BA13F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BA13F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BA13F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BA13F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BA13FE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BA13F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delete">
    <w:name w:val="wrapperprefooterdelet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BA13FE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BA13F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BA13FE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BA13FE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BA13FE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BA13F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BA13FE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BA13F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BA13FE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BA13FE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BA13FE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BA13FE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BA13FE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BA13F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BA13FE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BA13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BA13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BA13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BA13F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BA13FE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BA13FE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BA13FE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BA13F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BA13FE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BA13FE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BA13FE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BA13F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modaloverlay">
    <w:name w:val="ui_modaloverlay"/>
    <w:basedOn w:val="a"/>
    <w:rsid w:val="00BA13FE"/>
    <w:pPr>
      <w:shd w:val="clear" w:color="auto" w:fill="777777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popup">
    <w:name w:val="ui_popup"/>
    <w:basedOn w:val="a"/>
    <w:rsid w:val="00BA13FE"/>
    <w:pPr>
      <w:shd w:val="clear" w:color="auto" w:fill="FFFFFF"/>
      <w:spacing w:after="100" w:afterAutospacing="1" w:line="240" w:lineRule="auto"/>
      <w:ind w:left="-3375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uap-table">
    <w:name w:val="uap-tab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BA13FE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BA13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eastAsia="ru-RU"/>
    </w:rPr>
  </w:style>
  <w:style w:type="paragraph" w:customStyle="1" w:styleId="uap-buttonstop">
    <w:name w:val="uap-buttonstop"/>
    <w:basedOn w:val="a"/>
    <w:rsid w:val="00BA13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BA13FE"/>
    <w:pPr>
      <w:spacing w:before="60" w:after="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BA13FE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BA13FE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plugin-rule">
    <w:name w:val="uap-modal-plugin-ru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BA13F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BA13F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-no-plugin">
    <w:name w:val="uap-modal-content-large-no-plugin"/>
    <w:basedOn w:val="a"/>
    <w:rsid w:val="00BA13F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arge">
    <w:name w:val="uap-modal-larg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BA13FE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BA13FE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ainer-content-no-top-border">
    <w:name w:val="uap-modal-container-content-no-top-border"/>
    <w:basedOn w:val="a"/>
    <w:rsid w:val="00BA13FE"/>
    <w:pPr>
      <w:pBdr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BA13FE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ext-margin">
    <w:name w:val="uap-modal-left-text-margin"/>
    <w:basedOn w:val="a"/>
    <w:rsid w:val="00BA13FE"/>
    <w:pPr>
      <w:spacing w:before="360" w:after="36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rule-left-text">
    <w:name w:val="uap-modal-rule-left-text"/>
    <w:basedOn w:val="a"/>
    <w:rsid w:val="00BA13FE"/>
    <w:pPr>
      <w:spacing w:before="300" w:after="300" w:line="300" w:lineRule="atLeast"/>
    </w:pPr>
    <w:rPr>
      <w:rFonts w:ascii="Arial" w:eastAsia="Times New Roman" w:hAnsi="Arial" w:cs="Arial"/>
      <w:color w:val="334059"/>
      <w:sz w:val="20"/>
      <w:szCs w:val="20"/>
      <w:lang w:eastAsia="ru-RU"/>
    </w:rPr>
  </w:style>
  <w:style w:type="paragraph" w:customStyle="1" w:styleId="uap-modal-center-text">
    <w:name w:val="uap-modal-center-text"/>
    <w:basedOn w:val="a"/>
    <w:rsid w:val="00BA13FE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BA13FE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rule-left-title">
    <w:name w:val="uap-modal-rule-left-title"/>
    <w:basedOn w:val="a"/>
    <w:rsid w:val="00BA13FE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334059"/>
      <w:sz w:val="26"/>
      <w:szCs w:val="26"/>
      <w:lang w:eastAsia="ru-RU"/>
    </w:rPr>
  </w:style>
  <w:style w:type="paragraph" w:customStyle="1" w:styleId="uap-modal-center-title">
    <w:name w:val="uap-modal-center-title"/>
    <w:basedOn w:val="a"/>
    <w:rsid w:val="00BA13FE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BA13FE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btn-container-large">
    <w:name w:val="uap-modal-btn-container-large"/>
    <w:basedOn w:val="a"/>
    <w:rsid w:val="00BA13FE"/>
    <w:pPr>
      <w:spacing w:before="150" w:after="150" w:line="240" w:lineRule="auto"/>
      <w:ind w:left="150" w:right="15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rule-btn-container">
    <w:name w:val="uap-modal-rule-btn-container"/>
    <w:basedOn w:val="a"/>
    <w:rsid w:val="00BA13FE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BA13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popupwrapper">
    <w:name w:val="ui_popupwrapp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popuptitle">
    <w:name w:val="ui_popup_tit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noticetabboxwrapper">
    <w:name w:val="ui_noticetabboxwrapp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btn-panel">
    <w:name w:val="ui_btn-pane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uap-rule-modal-title">
    <w:name w:val="uap-rule-modal-title"/>
    <w:basedOn w:val="a"/>
    <w:rsid w:val="00BA13FE"/>
    <w:pPr>
      <w:spacing w:before="360" w:after="45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-padding-bottom">
    <w:name w:val="uap-modal-left-text-padding-bottom"/>
    <w:basedOn w:val="a"/>
    <w:rsid w:val="00BA13FE"/>
    <w:pPr>
      <w:spacing w:before="100" w:beforeAutospacing="1" w:after="5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reportbox">
    <w:name w:val="ui_report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BA13FE"/>
  </w:style>
  <w:style w:type="character" w:customStyle="1" w:styleId="dynatree-vline">
    <w:name w:val="dynatree-vline"/>
    <w:basedOn w:val="a0"/>
    <w:rsid w:val="00BA13FE"/>
  </w:style>
  <w:style w:type="character" w:customStyle="1" w:styleId="dynatree-connector">
    <w:name w:val="dynatree-connector"/>
    <w:basedOn w:val="a0"/>
    <w:rsid w:val="00BA13FE"/>
  </w:style>
  <w:style w:type="character" w:customStyle="1" w:styleId="dynatree-expander">
    <w:name w:val="dynatree-expander"/>
    <w:basedOn w:val="a0"/>
    <w:rsid w:val="00BA13FE"/>
  </w:style>
  <w:style w:type="character" w:customStyle="1" w:styleId="dynatree-icon">
    <w:name w:val="dynatree-icon"/>
    <w:basedOn w:val="a0"/>
    <w:rsid w:val="00BA13FE"/>
  </w:style>
  <w:style w:type="character" w:customStyle="1" w:styleId="dynatree-checkbox">
    <w:name w:val="dynatree-checkbox"/>
    <w:basedOn w:val="a0"/>
    <w:rsid w:val="00BA13FE"/>
  </w:style>
  <w:style w:type="character" w:customStyle="1" w:styleId="dynatree-radio">
    <w:name w:val="dynatree-radio"/>
    <w:basedOn w:val="a0"/>
    <w:rsid w:val="00BA13FE"/>
  </w:style>
  <w:style w:type="character" w:customStyle="1" w:styleId="dynatree-drag-helper-img">
    <w:name w:val="dynatree-drag-helper-img"/>
    <w:basedOn w:val="a0"/>
    <w:rsid w:val="00BA13FE"/>
  </w:style>
  <w:style w:type="character" w:customStyle="1" w:styleId="dynatree-drag-source">
    <w:name w:val="dynatree-drag-source"/>
    <w:basedOn w:val="a0"/>
    <w:rsid w:val="00BA13FE"/>
    <w:rPr>
      <w:shd w:val="clear" w:color="auto" w:fill="E0E0E0"/>
    </w:rPr>
  </w:style>
  <w:style w:type="paragraph" w:customStyle="1" w:styleId="mainlink1">
    <w:name w:val="mainlink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BA13FE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BA13FE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BA13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BA13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BA13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BA13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BA13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BA13FE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BA13FE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BA13FE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BA13FE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BA13FE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BA13F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BA13FE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BA13F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BA13FE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BA13F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BA13FE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BA13FE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BA13F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BA13F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BA13F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BA13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BA13F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BA13F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BA13F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BA13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BA13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BA13FE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BA13F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BA13F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BA13F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BA13F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BA13FE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BA13F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BA13F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BA13F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BA13F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BA13F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BA13F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BA13F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BA13F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BA13F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BA13F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BA13F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BA13F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BA13F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BA13FE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BA13F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BA13F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BA13FE"/>
  </w:style>
  <w:style w:type="character" w:customStyle="1" w:styleId="dynatree-icon1">
    <w:name w:val="dynatree-icon1"/>
    <w:basedOn w:val="a0"/>
    <w:rsid w:val="00BA13FE"/>
  </w:style>
  <w:style w:type="paragraph" w:customStyle="1" w:styleId="confirmdialogheader1">
    <w:name w:val="confirmdialogheader1"/>
    <w:basedOn w:val="a"/>
    <w:rsid w:val="00BA13F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BA13F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BA13F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BA13FE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BA13FE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BA13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popupwrapper1">
    <w:name w:val="ui_popupwrapper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uipopuptitle1">
    <w:name w:val="ui_popup_title1"/>
    <w:basedOn w:val="a"/>
    <w:rsid w:val="00BA13FE"/>
    <w:pPr>
      <w:spacing w:after="150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uinoticetabboxwrapper1">
    <w:name w:val="ui_noticetabboxwrapper1"/>
    <w:basedOn w:val="a"/>
    <w:rsid w:val="00BA13FE"/>
    <w:pPr>
      <w:pBdr>
        <w:top w:val="single" w:sz="6" w:space="8" w:color="D6E5EA"/>
        <w:left w:val="single" w:sz="6" w:space="0" w:color="D6E5EA"/>
        <w:bottom w:val="single" w:sz="6" w:space="8" w:color="D6E5EA"/>
        <w:right w:val="single" w:sz="6" w:space="0" w:color="D6E5EA"/>
      </w:pBdr>
      <w:shd w:val="clear" w:color="auto" w:fill="FAFAFA"/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btn-panel1">
    <w:name w:val="ui_btn-panel1"/>
    <w:basedOn w:val="a"/>
    <w:rsid w:val="00BA13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reportbox1">
    <w:name w:val="ui_reportbox1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BA13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BA13FE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BA13FE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Название объекта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1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1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13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BA13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13FE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13FE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BA13FE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BA13FE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BA13FE"/>
    <w:rPr>
      <w:b/>
      <w:bCs/>
    </w:rPr>
  </w:style>
  <w:style w:type="paragraph" w:styleId="a6">
    <w:name w:val="Normal (Web)"/>
    <w:basedOn w:val="a"/>
    <w:uiPriority w:val="99"/>
    <w:unhideWhenUsed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BA13F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BA13F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BA13F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BA13F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BA13FE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BA13F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delete">
    <w:name w:val="wrapperprefooterdelet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BA13FE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BA13F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BA13FE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BA13FE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BA13FE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BA13F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BA13FE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BA13F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BA13FE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BA13FE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BA13FE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BA13FE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BA13FE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BA13F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BA13FE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BA13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BA13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BA13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BA13F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BA13FE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BA13FE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BA13FE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BA13F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BA13FE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BA13FE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BA13FE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BA13F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modaloverlay">
    <w:name w:val="ui_modaloverlay"/>
    <w:basedOn w:val="a"/>
    <w:rsid w:val="00BA13FE"/>
    <w:pPr>
      <w:shd w:val="clear" w:color="auto" w:fill="777777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popup">
    <w:name w:val="ui_popup"/>
    <w:basedOn w:val="a"/>
    <w:rsid w:val="00BA13FE"/>
    <w:pPr>
      <w:shd w:val="clear" w:color="auto" w:fill="FFFFFF"/>
      <w:spacing w:after="100" w:afterAutospacing="1" w:line="240" w:lineRule="auto"/>
      <w:ind w:left="-3375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uap-table">
    <w:name w:val="uap-tab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">
    <w:name w:val="uap-recordpanel"/>
    <w:basedOn w:val="a"/>
    <w:rsid w:val="00BA13FE"/>
    <w:pPr>
      <w:shd w:val="clear" w:color="auto" w:fill="FFFFFF"/>
      <w:spacing w:before="100" w:beforeAutospacing="1" w:after="100" w:afterAutospacing="1" w:line="240" w:lineRule="auto"/>
      <w:ind w:left="-39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info">
    <w:name w:val="uap-recordpanel__info"/>
    <w:basedOn w:val="a"/>
    <w:rsid w:val="00BA13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recordpanelcircle">
    <w:name w:val="uap-recordpanel__circ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vertAlign w:val="superscript"/>
      <w:lang w:eastAsia="ru-RU"/>
    </w:rPr>
  </w:style>
  <w:style w:type="paragraph" w:customStyle="1" w:styleId="uap-buttonstop">
    <w:name w:val="uap-buttonstop"/>
    <w:basedOn w:val="a"/>
    <w:rsid w:val="00BA13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textrecord">
    <w:name w:val="uap-textrecord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33"/>
      <w:szCs w:val="33"/>
      <w:lang w:eastAsia="ru-RU"/>
    </w:rPr>
  </w:style>
  <w:style w:type="paragraph" w:customStyle="1" w:styleId="uap-imgcircle">
    <w:name w:val="uap-img_circle"/>
    <w:basedOn w:val="a"/>
    <w:rsid w:val="00BA13FE"/>
    <w:pPr>
      <w:spacing w:before="60" w:after="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imgclose">
    <w:name w:val="uap-imgclose"/>
    <w:basedOn w:val="a"/>
    <w:rsid w:val="00BA13FE"/>
    <w:pPr>
      <w:spacing w:before="120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BA13FE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">
    <w:name w:val="uap-modal-updat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imit">
    <w:name w:val="uap-modal-limi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inue">
    <w:name w:val="uap-modal-continu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response">
    <w:name w:val="uap-modal-no-respons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no-support">
    <w:name w:val="uap-modal-no-suppor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is-running">
    <w:name w:val="uap-modal-is-running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success-update">
    <w:name w:val="uap-modal-success-updat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update-wait">
    <w:name w:val="uap-modal-update-wai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plugin-rule">
    <w:name w:val="uap-modal-plugin-ru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error-update">
    <w:name w:val="uap-modal-error-updat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">
    <w:name w:val="uap-modal-content"/>
    <w:basedOn w:val="a"/>
    <w:rsid w:val="00BA13F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">
    <w:name w:val="uap-modal-content-large"/>
    <w:basedOn w:val="a"/>
    <w:rsid w:val="00BA13F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ent-large-no-plugin">
    <w:name w:val="uap-modal-content-large-no-plugin"/>
    <w:basedOn w:val="a"/>
    <w:rsid w:val="00BA13F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arge">
    <w:name w:val="uap-modal-larg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text-error">
    <w:name w:val="uap-modal-text-error"/>
    <w:basedOn w:val="a"/>
    <w:rsid w:val="00BA13FE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b/>
      <w:bCs/>
      <w:color w:val="FF0000"/>
      <w:sz w:val="23"/>
      <w:szCs w:val="23"/>
      <w:lang w:eastAsia="ru-RU"/>
    </w:rPr>
  </w:style>
  <w:style w:type="paragraph" w:customStyle="1" w:styleId="uap-modal-container-content">
    <w:name w:val="uap-modal-container-content"/>
    <w:basedOn w:val="a"/>
    <w:rsid w:val="00BA13FE"/>
    <w:pPr>
      <w:pBdr>
        <w:top w:val="single" w:sz="6" w:space="0" w:color="DBDFEC"/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container-content-no-top-border">
    <w:name w:val="uap-modal-container-content-no-top-border"/>
    <w:basedOn w:val="a"/>
    <w:rsid w:val="00BA13FE"/>
    <w:pPr>
      <w:pBdr>
        <w:bottom w:val="single" w:sz="6" w:space="0" w:color="DBDFE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">
    <w:name w:val="uap-modal-left-text"/>
    <w:basedOn w:val="a"/>
    <w:rsid w:val="00BA13FE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ext-margin">
    <w:name w:val="uap-modal-left-text-margin"/>
    <w:basedOn w:val="a"/>
    <w:rsid w:val="00BA13FE"/>
    <w:pPr>
      <w:spacing w:before="360" w:after="36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rule-left-text">
    <w:name w:val="uap-modal-rule-left-text"/>
    <w:basedOn w:val="a"/>
    <w:rsid w:val="00BA13FE"/>
    <w:pPr>
      <w:spacing w:before="300" w:after="300" w:line="300" w:lineRule="atLeast"/>
    </w:pPr>
    <w:rPr>
      <w:rFonts w:ascii="Arial" w:eastAsia="Times New Roman" w:hAnsi="Arial" w:cs="Arial"/>
      <w:color w:val="334059"/>
      <w:sz w:val="20"/>
      <w:szCs w:val="20"/>
      <w:lang w:eastAsia="ru-RU"/>
    </w:rPr>
  </w:style>
  <w:style w:type="paragraph" w:customStyle="1" w:styleId="uap-modal-center-text">
    <w:name w:val="uap-modal-center-text"/>
    <w:basedOn w:val="a"/>
    <w:rsid w:val="00BA13FE"/>
    <w:pPr>
      <w:spacing w:before="300" w:after="300" w:line="240" w:lineRule="auto"/>
      <w:ind w:left="150" w:right="15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uap-modal-left-title">
    <w:name w:val="uap-modal-left-title"/>
    <w:basedOn w:val="a"/>
    <w:rsid w:val="00BA13FE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rule-left-title">
    <w:name w:val="uap-modal-rule-left-title"/>
    <w:basedOn w:val="a"/>
    <w:rsid w:val="00BA13FE"/>
    <w:pPr>
      <w:spacing w:before="225" w:after="225" w:line="240" w:lineRule="auto"/>
      <w:ind w:left="225" w:right="225"/>
    </w:pPr>
    <w:rPr>
      <w:rFonts w:ascii="Arial" w:eastAsia="Times New Roman" w:hAnsi="Arial" w:cs="Arial"/>
      <w:b/>
      <w:bCs/>
      <w:color w:val="334059"/>
      <w:sz w:val="26"/>
      <w:szCs w:val="26"/>
      <w:lang w:eastAsia="ru-RU"/>
    </w:rPr>
  </w:style>
  <w:style w:type="paragraph" w:customStyle="1" w:styleId="uap-modal-center-title">
    <w:name w:val="uap-modal-center-title"/>
    <w:basedOn w:val="a"/>
    <w:rsid w:val="00BA13FE"/>
    <w:pPr>
      <w:spacing w:before="225" w:after="225" w:line="240" w:lineRule="auto"/>
      <w:ind w:left="225" w:right="225"/>
      <w:jc w:val="center"/>
    </w:pPr>
    <w:rPr>
      <w:rFonts w:ascii="Arial" w:eastAsia="Times New Roman" w:hAnsi="Arial" w:cs="Arial"/>
      <w:b/>
      <w:bCs/>
      <w:color w:val="464545"/>
      <w:sz w:val="27"/>
      <w:szCs w:val="27"/>
      <w:lang w:eastAsia="ru-RU"/>
    </w:rPr>
  </w:style>
  <w:style w:type="paragraph" w:customStyle="1" w:styleId="uap-modal-btn-container">
    <w:name w:val="uap-modal-btn-container"/>
    <w:basedOn w:val="a"/>
    <w:rsid w:val="00BA13FE"/>
    <w:pPr>
      <w:spacing w:before="150" w:after="150" w:line="240" w:lineRule="auto"/>
      <w:ind w:left="150" w:right="1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btn-container-large">
    <w:name w:val="uap-modal-btn-container-large"/>
    <w:basedOn w:val="a"/>
    <w:rsid w:val="00BA13FE"/>
    <w:pPr>
      <w:spacing w:before="150" w:after="150" w:line="240" w:lineRule="auto"/>
      <w:ind w:left="150" w:right="15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rule-btn-container">
    <w:name w:val="uap-modal-rule-btn-container"/>
    <w:basedOn w:val="a"/>
    <w:rsid w:val="00BA13FE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content">
    <w:name w:val="uap-overlay-conten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text">
    <w:name w:val="uap-overlay-text"/>
    <w:basedOn w:val="a"/>
    <w:rsid w:val="00BA13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60"/>
      <w:szCs w:val="60"/>
      <w:lang w:eastAsia="ru-RU"/>
    </w:rPr>
  </w:style>
  <w:style w:type="paragraph" w:customStyle="1" w:styleId="uap-overlay-close-cross">
    <w:name w:val="uap-overlay-close-cross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overlay-preloader">
    <w:name w:val="uap-overlay-preload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-uap-overlay-content">
    <w:name w:val="wrapper-uap-overlay-conten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popupwrapper">
    <w:name w:val="ui_popupwrapp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popuptitle">
    <w:name w:val="ui_popup_tit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noticetabboxwrapper">
    <w:name w:val="ui_noticetabboxwrapp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btn-panel">
    <w:name w:val="ui_btn-pane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uap-rule-modal-title">
    <w:name w:val="uap-rule-modal-title"/>
    <w:basedOn w:val="a"/>
    <w:rsid w:val="00BA13FE"/>
    <w:pPr>
      <w:spacing w:before="360" w:after="45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ap-modal-left-text-padding-bottom">
    <w:name w:val="uap-modal-left-text-padding-bottom"/>
    <w:basedOn w:val="a"/>
    <w:rsid w:val="00BA13FE"/>
    <w:pPr>
      <w:spacing w:before="100" w:beforeAutospacing="1" w:after="5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reportbox">
    <w:name w:val="ui_reportbox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BA13FE"/>
  </w:style>
  <w:style w:type="character" w:customStyle="1" w:styleId="dynatree-vline">
    <w:name w:val="dynatree-vline"/>
    <w:basedOn w:val="a0"/>
    <w:rsid w:val="00BA13FE"/>
  </w:style>
  <w:style w:type="character" w:customStyle="1" w:styleId="dynatree-connector">
    <w:name w:val="dynatree-connector"/>
    <w:basedOn w:val="a0"/>
    <w:rsid w:val="00BA13FE"/>
  </w:style>
  <w:style w:type="character" w:customStyle="1" w:styleId="dynatree-expander">
    <w:name w:val="dynatree-expander"/>
    <w:basedOn w:val="a0"/>
    <w:rsid w:val="00BA13FE"/>
  </w:style>
  <w:style w:type="character" w:customStyle="1" w:styleId="dynatree-icon">
    <w:name w:val="dynatree-icon"/>
    <w:basedOn w:val="a0"/>
    <w:rsid w:val="00BA13FE"/>
  </w:style>
  <w:style w:type="character" w:customStyle="1" w:styleId="dynatree-checkbox">
    <w:name w:val="dynatree-checkbox"/>
    <w:basedOn w:val="a0"/>
    <w:rsid w:val="00BA13FE"/>
  </w:style>
  <w:style w:type="character" w:customStyle="1" w:styleId="dynatree-radio">
    <w:name w:val="dynatree-radio"/>
    <w:basedOn w:val="a0"/>
    <w:rsid w:val="00BA13FE"/>
  </w:style>
  <w:style w:type="character" w:customStyle="1" w:styleId="dynatree-drag-helper-img">
    <w:name w:val="dynatree-drag-helper-img"/>
    <w:basedOn w:val="a0"/>
    <w:rsid w:val="00BA13FE"/>
  </w:style>
  <w:style w:type="character" w:customStyle="1" w:styleId="dynatree-drag-source">
    <w:name w:val="dynatree-drag-source"/>
    <w:basedOn w:val="a0"/>
    <w:rsid w:val="00BA13FE"/>
    <w:rPr>
      <w:shd w:val="clear" w:color="auto" w:fill="E0E0E0"/>
    </w:rPr>
  </w:style>
  <w:style w:type="paragraph" w:customStyle="1" w:styleId="mainlink1">
    <w:name w:val="mainlink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BA13FE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BA13FE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BA13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BA13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BA13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BA13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BA13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BA13FE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BA13FE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BA13FE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BA13FE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BA13FE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BA13F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BA13FE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BA13F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BA13FE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BA13F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BA13FE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BA13FE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BA13F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BA13F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BA13F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BA13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BA13F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BA13F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BA13F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BA13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BA13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BA13FE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BA13F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BA13F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BA13F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BA13F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BA13FE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BA13F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BA13F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BA13F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BA13F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BA13F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BA13F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BA13F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BA13F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BA13F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BA13F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BA13F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BA13F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BA13F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BA13FE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BA13F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BA13F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BA13FE"/>
  </w:style>
  <w:style w:type="character" w:customStyle="1" w:styleId="dynatree-icon1">
    <w:name w:val="dynatree-icon1"/>
    <w:basedOn w:val="a0"/>
    <w:rsid w:val="00BA13FE"/>
  </w:style>
  <w:style w:type="paragraph" w:customStyle="1" w:styleId="confirmdialogheader1">
    <w:name w:val="confirmdialogheader1"/>
    <w:basedOn w:val="a"/>
    <w:rsid w:val="00BA13F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BA13F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BA13F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BA13FE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BA13FE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BA13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popupwrapper1">
    <w:name w:val="ui_popupwrapper1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uipopuptitle1">
    <w:name w:val="ui_popup_title1"/>
    <w:basedOn w:val="a"/>
    <w:rsid w:val="00BA13FE"/>
    <w:pPr>
      <w:spacing w:after="150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uinoticetabboxwrapper1">
    <w:name w:val="ui_noticetabboxwrapper1"/>
    <w:basedOn w:val="a"/>
    <w:rsid w:val="00BA13FE"/>
    <w:pPr>
      <w:pBdr>
        <w:top w:val="single" w:sz="6" w:space="8" w:color="D6E5EA"/>
        <w:left w:val="single" w:sz="6" w:space="0" w:color="D6E5EA"/>
        <w:bottom w:val="single" w:sz="6" w:space="8" w:color="D6E5EA"/>
        <w:right w:val="single" w:sz="6" w:space="0" w:color="D6E5EA"/>
      </w:pBdr>
      <w:shd w:val="clear" w:color="auto" w:fill="FAFAFA"/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btn-panel1">
    <w:name w:val="ui_btn-panel1"/>
    <w:basedOn w:val="a"/>
    <w:rsid w:val="00BA13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reportbox1">
    <w:name w:val="ui_reportbox1"/>
    <w:basedOn w:val="a"/>
    <w:rsid w:val="00BA1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BA13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BA13FE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BA13FE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BA1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1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11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5592</Words>
  <Characters>31880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2022-12-16T08:24:00Z</cp:lastPrinted>
  <dcterms:created xsi:type="dcterms:W3CDTF">2022-12-16T08:22:00Z</dcterms:created>
  <dcterms:modified xsi:type="dcterms:W3CDTF">2023-01-17T11:14:00Z</dcterms:modified>
</cp:coreProperties>
</file>